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6B84" w14:textId="6AAA27A0" w:rsidR="0068289B" w:rsidRDefault="002D62FC">
      <w:r>
        <w:rPr>
          <w:noProof/>
        </w:rPr>
        <w:drawing>
          <wp:anchor distT="0" distB="0" distL="114300" distR="114300" simplePos="0" relativeHeight="251658240" behindDoc="1" locked="0" layoutInCell="1" allowOverlap="1" wp14:anchorId="0CBDDDA7" wp14:editId="09DAD4B1">
            <wp:simplePos x="0" y="0"/>
            <wp:positionH relativeFrom="page">
              <wp:posOffset>-14068</wp:posOffset>
            </wp:positionH>
            <wp:positionV relativeFrom="paragraph">
              <wp:posOffset>-914401</wp:posOffset>
            </wp:positionV>
            <wp:extent cx="7782974" cy="2597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6759" cy="2598914"/>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p>
    <w:p w14:paraId="1CBF08EF" w14:textId="67C66A33" w:rsidR="002D62FC" w:rsidRDefault="002D62FC"/>
    <w:p w14:paraId="41E51B44" w14:textId="0D53D965" w:rsidR="002D62FC" w:rsidRDefault="002D62FC"/>
    <w:p w14:paraId="64C7BB6D" w14:textId="5D6E263A" w:rsidR="002D62FC" w:rsidRDefault="002D62FC"/>
    <w:p w14:paraId="65BD72E8" w14:textId="2FEE2771" w:rsidR="002D62FC" w:rsidRDefault="002D62FC"/>
    <w:p w14:paraId="5E6BE8E0" w14:textId="6CD1B682" w:rsidR="002D62FC" w:rsidRDefault="002D62FC"/>
    <w:p w14:paraId="445390F6" w14:textId="54ED1165" w:rsidR="002D62FC" w:rsidRDefault="002D62FC"/>
    <w:p w14:paraId="63B5DC0A" w14:textId="1748F180" w:rsidR="002D62FC" w:rsidRPr="002D62FC" w:rsidRDefault="002D62FC" w:rsidP="002D62FC">
      <w:pPr>
        <w:pStyle w:val="NormalWeb"/>
        <w:spacing w:before="0" w:beforeAutospacing="0" w:after="0" w:afterAutospacing="0"/>
        <w:jc w:val="center"/>
        <w:rPr>
          <w:rFonts w:ascii="Arial" w:hAnsi="Arial" w:cs="Arial"/>
          <w:color w:val="1F3864" w:themeColor="accent1" w:themeShade="80"/>
          <w:sz w:val="36"/>
          <w:szCs w:val="36"/>
        </w:rPr>
      </w:pPr>
      <w:r w:rsidRPr="002D62FC">
        <w:rPr>
          <w:rStyle w:val="Strong"/>
          <w:rFonts w:ascii="Arial" w:hAnsi="Arial" w:cs="Arial"/>
          <w:color w:val="1F3864" w:themeColor="accent1" w:themeShade="80"/>
          <w:sz w:val="36"/>
          <w:szCs w:val="36"/>
        </w:rPr>
        <w:t>ASHRM Annual Confere</w:t>
      </w:r>
      <w:r w:rsidR="00974113">
        <w:rPr>
          <w:rStyle w:val="Strong"/>
          <w:rFonts w:ascii="Arial" w:hAnsi="Arial" w:cs="Arial"/>
          <w:color w:val="1F3864" w:themeColor="accent1" w:themeShade="80"/>
          <w:sz w:val="36"/>
          <w:szCs w:val="36"/>
        </w:rPr>
        <w:t>nce Sample Social Media</w:t>
      </w:r>
    </w:p>
    <w:p w14:paraId="52C74A31" w14:textId="77777777" w:rsidR="002D62FC" w:rsidRPr="002D62FC" w:rsidRDefault="002D62FC" w:rsidP="002D62FC">
      <w:pPr>
        <w:pStyle w:val="NormalWeb"/>
        <w:spacing w:before="0" w:beforeAutospacing="0" w:after="0" w:afterAutospacing="0"/>
        <w:rPr>
          <w:rFonts w:ascii="Arial" w:hAnsi="Arial" w:cs="Arial"/>
          <w:color w:val="0E101A"/>
        </w:rPr>
      </w:pPr>
    </w:p>
    <w:p w14:paraId="0E19C8B8" w14:textId="77777777" w:rsidR="00974113" w:rsidRPr="00A91C34" w:rsidRDefault="00974113" w:rsidP="00974113">
      <w:pPr>
        <w:pStyle w:val="NormalWeb"/>
        <w:spacing w:before="0" w:beforeAutospacing="0" w:after="0" w:afterAutospacing="0"/>
        <w:rPr>
          <w:rFonts w:ascii="Arial" w:hAnsi="Arial" w:cs="Arial"/>
          <w:color w:val="0E101A"/>
          <w:sz w:val="22"/>
          <w:szCs w:val="22"/>
        </w:rPr>
      </w:pPr>
      <w:r w:rsidRPr="00A91C34">
        <w:rPr>
          <w:rFonts w:ascii="Arial" w:hAnsi="Arial" w:cs="Arial"/>
          <w:color w:val="0E101A"/>
          <w:sz w:val="22"/>
          <w:szCs w:val="22"/>
        </w:rPr>
        <w:t>Start your pre-show outreach early to draw the right customers to your exhibit booth by sharing event information. Join the online conversation before, during and after ASHRM 2022 by posting about it on Facebook, Twitter or LinkedIn and tagging your posts with the official hashtag, </w:t>
      </w:r>
      <w:r w:rsidRPr="00A91C34">
        <w:rPr>
          <w:rStyle w:val="Strong"/>
          <w:rFonts w:ascii="Arial" w:hAnsi="Arial" w:cs="Arial"/>
          <w:color w:val="0E101A"/>
          <w:sz w:val="22"/>
          <w:szCs w:val="22"/>
        </w:rPr>
        <w:t>#ASHRM22 </w:t>
      </w:r>
      <w:r w:rsidRPr="00A91C34">
        <w:rPr>
          <w:rFonts w:ascii="Arial" w:hAnsi="Arial" w:cs="Arial"/>
          <w:color w:val="0E101A"/>
          <w:sz w:val="22"/>
          <w:szCs w:val="22"/>
        </w:rPr>
        <w:t>and the official website link,</w:t>
      </w:r>
      <w:r w:rsidRPr="00A91C34">
        <w:rPr>
          <w:rStyle w:val="Strong"/>
          <w:rFonts w:ascii="Arial" w:hAnsi="Arial" w:cs="Arial"/>
          <w:color w:val="0E101A"/>
          <w:sz w:val="22"/>
          <w:szCs w:val="22"/>
        </w:rPr>
        <w:t> </w:t>
      </w:r>
      <w:hyperlink r:id="rId5" w:history="1">
        <w:r w:rsidRPr="00621611">
          <w:rPr>
            <w:rStyle w:val="Hyperlink"/>
            <w:rFonts w:ascii="Arial" w:hAnsi="Arial" w:cs="Arial"/>
            <w:sz w:val="22"/>
            <w:szCs w:val="22"/>
          </w:rPr>
          <w:t>ashrm.org/</w:t>
        </w:r>
        <w:proofErr w:type="gramStart"/>
        <w:r w:rsidRPr="00621611">
          <w:rPr>
            <w:rStyle w:val="Hyperlink"/>
            <w:rFonts w:ascii="Arial" w:hAnsi="Arial" w:cs="Arial"/>
            <w:sz w:val="22"/>
            <w:szCs w:val="22"/>
          </w:rPr>
          <w:t>annual-conference</w:t>
        </w:r>
        <w:proofErr w:type="gramEnd"/>
      </w:hyperlink>
      <w:r w:rsidRPr="00A91C34">
        <w:rPr>
          <w:rFonts w:ascii="Arial" w:hAnsi="Arial" w:cs="Arial"/>
          <w:color w:val="0E101A"/>
          <w:sz w:val="22"/>
          <w:szCs w:val="22"/>
        </w:rPr>
        <w:t>.</w:t>
      </w:r>
    </w:p>
    <w:p w14:paraId="348C6573" w14:textId="77777777" w:rsidR="002029EB" w:rsidRPr="002029EB" w:rsidRDefault="002029EB" w:rsidP="002029EB">
      <w:pPr>
        <w:rPr>
          <w:rFonts w:ascii="Arial" w:hAnsi="Arial" w:cs="Arial"/>
        </w:rPr>
      </w:pPr>
    </w:p>
    <w:p w14:paraId="31555D8D" w14:textId="7446F3E6" w:rsidR="002029EB" w:rsidRPr="00743643" w:rsidRDefault="00974113" w:rsidP="002029EB">
      <w:pPr>
        <w:rPr>
          <w:rFonts w:ascii="Arial" w:hAnsi="Arial" w:cs="Arial"/>
          <w:b/>
          <w:bCs/>
          <w:color w:val="1F3864" w:themeColor="accent1" w:themeShade="80"/>
        </w:rPr>
      </w:pPr>
      <w:r>
        <w:rPr>
          <w:rFonts w:ascii="Arial" w:hAnsi="Arial" w:cs="Arial"/>
          <w:b/>
          <w:bCs/>
          <w:color w:val="1F3864" w:themeColor="accent1" w:themeShade="80"/>
        </w:rPr>
        <w:t xml:space="preserve">SOCIAL MEDIA </w:t>
      </w:r>
    </w:p>
    <w:p w14:paraId="2CAEE8E8" w14:textId="086CFF9D" w:rsidR="009A603F" w:rsidRDefault="009A603F" w:rsidP="00C10A2D">
      <w:pPr>
        <w:rPr>
          <w:rFonts w:ascii="Arial" w:hAnsi="Arial" w:cs="Arial"/>
        </w:rPr>
      </w:pPr>
      <w:r>
        <w:rPr>
          <w:rFonts w:ascii="Arial" w:hAnsi="Arial" w:cs="Arial"/>
        </w:rPr>
        <w:t xml:space="preserve">Are you attending </w:t>
      </w:r>
      <w:r w:rsidR="00C10A2D">
        <w:rPr>
          <w:rFonts w:ascii="Arial" w:hAnsi="Arial" w:cs="Arial"/>
        </w:rPr>
        <w:t>ASHRM Annual Conference</w:t>
      </w:r>
      <w:r>
        <w:rPr>
          <w:rFonts w:ascii="Arial" w:hAnsi="Arial" w:cs="Arial"/>
        </w:rPr>
        <w:t>? Find us at Booth [#] and learn about _</w:t>
      </w:r>
      <w:proofErr w:type="gramStart"/>
      <w:r>
        <w:rPr>
          <w:rFonts w:ascii="Arial" w:hAnsi="Arial" w:cs="Arial"/>
        </w:rPr>
        <w:t>_[</w:t>
      </w:r>
      <w:proofErr w:type="gramEnd"/>
      <w:r>
        <w:rPr>
          <w:rFonts w:ascii="Arial" w:hAnsi="Arial" w:cs="Arial"/>
        </w:rPr>
        <w:t>insert purpose of business]____.</w:t>
      </w:r>
      <w:r w:rsidR="00A7177F">
        <w:rPr>
          <w:rFonts w:ascii="Arial" w:hAnsi="Arial" w:cs="Arial"/>
        </w:rPr>
        <w:t xml:space="preserve"> #ASHRM22</w:t>
      </w:r>
    </w:p>
    <w:p w14:paraId="6B74A6FE" w14:textId="69BB3548" w:rsidR="009A603F" w:rsidRDefault="009A603F" w:rsidP="00C10A2D">
      <w:pPr>
        <w:rPr>
          <w:rFonts w:ascii="Arial" w:hAnsi="Arial" w:cs="Arial"/>
        </w:rPr>
      </w:pPr>
      <w:r>
        <w:rPr>
          <w:rFonts w:ascii="Arial" w:hAnsi="Arial" w:cs="Arial"/>
        </w:rPr>
        <w:t xml:space="preserve">Join us at ASHRM Annual Conference! We are exhibiting September 11-14, at the Hynes Convention Center in Boston. </w:t>
      </w:r>
      <w:r w:rsidR="00A7177F">
        <w:rPr>
          <w:rFonts w:ascii="Arial" w:hAnsi="Arial" w:cs="Arial"/>
        </w:rPr>
        <w:t>#ASHRM22</w:t>
      </w:r>
    </w:p>
    <w:p w14:paraId="574F1465" w14:textId="296148C1" w:rsidR="009A603F" w:rsidRDefault="009A603F" w:rsidP="00C10A2D">
      <w:pPr>
        <w:rPr>
          <w:rFonts w:ascii="Arial" w:hAnsi="Arial" w:cs="Arial"/>
        </w:rPr>
      </w:pPr>
      <w:r>
        <w:rPr>
          <w:rFonts w:ascii="Arial" w:hAnsi="Arial" w:cs="Arial"/>
        </w:rPr>
        <w:t>We are exhibiting at ASHRM Annual Conference! Register today and visit us at Booth [#].</w:t>
      </w:r>
      <w:r w:rsidR="00A7177F">
        <w:rPr>
          <w:rFonts w:ascii="Arial" w:hAnsi="Arial" w:cs="Arial"/>
        </w:rPr>
        <w:t xml:space="preserve"> #ASHRM22</w:t>
      </w:r>
    </w:p>
    <w:p w14:paraId="40A6101A" w14:textId="5C853FD8" w:rsidR="00C10A2D" w:rsidRPr="007B6C9C" w:rsidRDefault="007B6C9C" w:rsidP="00C10A2D">
      <w:pPr>
        <w:rPr>
          <w:rFonts w:ascii="Arial" w:hAnsi="Arial" w:cs="Arial"/>
        </w:rPr>
      </w:pPr>
      <w:r>
        <w:rPr>
          <w:rFonts w:ascii="Arial" w:hAnsi="Arial" w:cs="Arial"/>
        </w:rPr>
        <w:t>Connect with us September 11-14 at ASHRM Annual Conference! We will be at the Hynes Convention Center in Boston, and we hope to see you there!</w:t>
      </w:r>
      <w:r w:rsidR="00A7177F">
        <w:rPr>
          <w:rFonts w:ascii="Arial" w:hAnsi="Arial" w:cs="Arial"/>
        </w:rPr>
        <w:t xml:space="preserve"> #ASHRM22</w:t>
      </w:r>
    </w:p>
    <w:sectPr w:rsidR="00C10A2D" w:rsidRPr="007B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C"/>
    <w:rsid w:val="002029EB"/>
    <w:rsid w:val="002D62FC"/>
    <w:rsid w:val="0068289B"/>
    <w:rsid w:val="007328AD"/>
    <w:rsid w:val="00743643"/>
    <w:rsid w:val="007B6C9C"/>
    <w:rsid w:val="00974113"/>
    <w:rsid w:val="009A603F"/>
    <w:rsid w:val="00A7177F"/>
    <w:rsid w:val="00BD53A8"/>
    <w:rsid w:val="00C10A2D"/>
    <w:rsid w:val="00D7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1587"/>
  <w15:chartTrackingRefBased/>
  <w15:docId w15:val="{EF4358B1-DB06-4EE6-954A-757072E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2F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D62FC"/>
    <w:rPr>
      <w:b/>
      <w:bCs/>
    </w:rPr>
  </w:style>
  <w:style w:type="character" w:styleId="Emphasis">
    <w:name w:val="Emphasis"/>
    <w:basedOn w:val="DefaultParagraphFont"/>
    <w:uiPriority w:val="20"/>
    <w:qFormat/>
    <w:rsid w:val="002D62FC"/>
    <w:rPr>
      <w:i/>
      <w:iCs/>
    </w:rPr>
  </w:style>
  <w:style w:type="character" w:styleId="Hyperlink">
    <w:name w:val="Hyperlink"/>
    <w:basedOn w:val="DefaultParagraphFont"/>
    <w:uiPriority w:val="99"/>
    <w:unhideWhenUsed/>
    <w:rsid w:val="00D716BF"/>
    <w:rPr>
      <w:color w:val="0563C1" w:themeColor="hyperlink"/>
      <w:u w:val="single"/>
    </w:rPr>
  </w:style>
  <w:style w:type="character" w:styleId="UnresolvedMention">
    <w:name w:val="Unresolved Mention"/>
    <w:basedOn w:val="DefaultParagraphFont"/>
    <w:uiPriority w:val="99"/>
    <w:semiHidden/>
    <w:unhideWhenUsed/>
    <w:rsid w:val="00D7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6178">
      <w:bodyDiv w:val="1"/>
      <w:marLeft w:val="0"/>
      <w:marRight w:val="0"/>
      <w:marTop w:val="0"/>
      <w:marBottom w:val="0"/>
      <w:divBdr>
        <w:top w:val="none" w:sz="0" w:space="0" w:color="auto"/>
        <w:left w:val="none" w:sz="0" w:space="0" w:color="auto"/>
        <w:bottom w:val="none" w:sz="0" w:space="0" w:color="auto"/>
        <w:right w:val="none" w:sz="0" w:space="0" w:color="auto"/>
      </w:divBdr>
    </w:div>
    <w:div w:id="13570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rm.org/annual-confer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Jordan</dc:creator>
  <cp:keywords/>
  <dc:description/>
  <cp:lastModifiedBy>Johnson, Jordan</cp:lastModifiedBy>
  <cp:revision>4</cp:revision>
  <dcterms:created xsi:type="dcterms:W3CDTF">2022-07-29T20:28:00Z</dcterms:created>
  <dcterms:modified xsi:type="dcterms:W3CDTF">2022-07-29T20:54:00Z</dcterms:modified>
</cp:coreProperties>
</file>