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6B84" w14:textId="6AAA27A0" w:rsidR="0068289B" w:rsidRDefault="002D62FC">
      <w:r>
        <w:rPr>
          <w:noProof/>
        </w:rPr>
        <w:drawing>
          <wp:anchor distT="0" distB="0" distL="114300" distR="114300" simplePos="0" relativeHeight="251658240" behindDoc="1" locked="0" layoutInCell="1" allowOverlap="1" wp14:anchorId="0CBDDDA7" wp14:editId="09DAD4B1">
            <wp:simplePos x="0" y="0"/>
            <wp:positionH relativeFrom="page">
              <wp:posOffset>-14068</wp:posOffset>
            </wp:positionH>
            <wp:positionV relativeFrom="paragraph">
              <wp:posOffset>-914401</wp:posOffset>
            </wp:positionV>
            <wp:extent cx="7782974" cy="25976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759" cy="25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</w:p>
    <w:p w14:paraId="1CBF08EF" w14:textId="67C66A33" w:rsidR="002D62FC" w:rsidRDefault="002D62FC"/>
    <w:p w14:paraId="41E51B44" w14:textId="0D53D965" w:rsidR="002D62FC" w:rsidRDefault="002D62FC"/>
    <w:p w14:paraId="64C7BB6D" w14:textId="5D6E263A" w:rsidR="002D62FC" w:rsidRDefault="002D62FC"/>
    <w:p w14:paraId="65BD72E8" w14:textId="2FEE2771" w:rsidR="002D62FC" w:rsidRDefault="002D62FC"/>
    <w:p w14:paraId="5E6BE8E0" w14:textId="6CD1B682" w:rsidR="002D62FC" w:rsidRDefault="002D62FC"/>
    <w:p w14:paraId="445390F6" w14:textId="54ED1165" w:rsidR="002D62FC" w:rsidRDefault="002D62FC"/>
    <w:p w14:paraId="63B5DC0A" w14:textId="23D9CA01" w:rsidR="002D62FC" w:rsidRPr="002D62FC" w:rsidRDefault="002D62FC" w:rsidP="002D62F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36"/>
          <w:szCs w:val="36"/>
        </w:rPr>
      </w:pPr>
      <w:r w:rsidRPr="002D62FC">
        <w:rPr>
          <w:rStyle w:val="Strong"/>
          <w:rFonts w:ascii="Arial" w:hAnsi="Arial" w:cs="Arial"/>
          <w:color w:val="1F3864" w:themeColor="accent1" w:themeShade="80"/>
          <w:sz w:val="36"/>
          <w:szCs w:val="36"/>
        </w:rPr>
        <w:t xml:space="preserve">ASHRM Annual Conference </w:t>
      </w:r>
      <w:r w:rsidR="002029EB">
        <w:rPr>
          <w:rStyle w:val="Strong"/>
          <w:rFonts w:ascii="Arial" w:hAnsi="Arial" w:cs="Arial"/>
          <w:color w:val="1F3864" w:themeColor="accent1" w:themeShade="80"/>
          <w:sz w:val="36"/>
          <w:szCs w:val="36"/>
        </w:rPr>
        <w:t>Exhibitor Email Invitation</w:t>
      </w:r>
    </w:p>
    <w:p w14:paraId="52C74A31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3F36CE12" w14:textId="77777777" w:rsidR="002029EB" w:rsidRPr="002029EB" w:rsidRDefault="002029EB" w:rsidP="002029EB">
      <w:pPr>
        <w:rPr>
          <w:rFonts w:ascii="Arial" w:hAnsi="Arial" w:cs="Arial"/>
        </w:rPr>
      </w:pPr>
      <w:r w:rsidRPr="002029EB">
        <w:rPr>
          <w:rFonts w:ascii="Arial" w:hAnsi="Arial" w:cs="Arial"/>
        </w:rPr>
        <w:t xml:space="preserve">Customize this text and send it to your customers, </w:t>
      </w:r>
      <w:proofErr w:type="gramStart"/>
      <w:r w:rsidRPr="002029EB">
        <w:rPr>
          <w:rFonts w:ascii="Arial" w:hAnsi="Arial" w:cs="Arial"/>
        </w:rPr>
        <w:t>prospects</w:t>
      </w:r>
      <w:proofErr w:type="gramEnd"/>
      <w:r w:rsidRPr="002029EB">
        <w:rPr>
          <w:rFonts w:ascii="Arial" w:hAnsi="Arial" w:cs="Arial"/>
        </w:rPr>
        <w:t xml:space="preserve"> and contacts.</w:t>
      </w:r>
    </w:p>
    <w:p w14:paraId="348C6573" w14:textId="77777777" w:rsidR="002029EB" w:rsidRPr="002029EB" w:rsidRDefault="002029EB" w:rsidP="002029EB">
      <w:pPr>
        <w:rPr>
          <w:rFonts w:ascii="Arial" w:hAnsi="Arial" w:cs="Arial"/>
        </w:rPr>
      </w:pPr>
    </w:p>
    <w:p w14:paraId="31555D8D" w14:textId="18081D9C" w:rsidR="002029EB" w:rsidRPr="00743643" w:rsidRDefault="002029EB" w:rsidP="002029EB">
      <w:pPr>
        <w:rPr>
          <w:rFonts w:ascii="Arial" w:hAnsi="Arial" w:cs="Arial"/>
          <w:b/>
          <w:bCs/>
          <w:color w:val="1F3864" w:themeColor="accent1" w:themeShade="80"/>
        </w:rPr>
      </w:pPr>
      <w:r w:rsidRPr="00743643">
        <w:rPr>
          <w:rFonts w:ascii="Arial" w:hAnsi="Arial" w:cs="Arial"/>
          <w:b/>
          <w:bCs/>
          <w:color w:val="1F3864" w:themeColor="accent1" w:themeShade="80"/>
        </w:rPr>
        <w:t>SUBJECT LINE OPTIONS</w:t>
      </w:r>
    </w:p>
    <w:p w14:paraId="32F2C7CF" w14:textId="77777777" w:rsidR="002029EB" w:rsidRPr="002029EB" w:rsidRDefault="002029EB" w:rsidP="002029EB">
      <w:pPr>
        <w:rPr>
          <w:rFonts w:ascii="Arial" w:hAnsi="Arial" w:cs="Arial"/>
        </w:rPr>
      </w:pPr>
      <w:r w:rsidRPr="002029EB">
        <w:rPr>
          <w:rFonts w:ascii="Arial" w:hAnsi="Arial" w:cs="Arial"/>
        </w:rPr>
        <w:t>[PROBLEM THAT YOUR ORGANIZATION SOLVES]? Drop by Booth [#] at ASHRM 2022 and [HOW YOUR ORGANIZATION SOLVES PROBLEM]</w:t>
      </w:r>
    </w:p>
    <w:p w14:paraId="26E82505" w14:textId="77777777" w:rsidR="002029EB" w:rsidRPr="002029EB" w:rsidRDefault="002029EB" w:rsidP="002029EB">
      <w:pPr>
        <w:rPr>
          <w:rFonts w:ascii="Arial" w:hAnsi="Arial" w:cs="Arial"/>
        </w:rPr>
      </w:pPr>
      <w:r w:rsidRPr="002029EB">
        <w:rPr>
          <w:rFonts w:ascii="Arial" w:hAnsi="Arial" w:cs="Arial"/>
        </w:rPr>
        <w:t>Visit us at Booth [#] at ASHRM 2022 in Boston!</w:t>
      </w:r>
    </w:p>
    <w:p w14:paraId="32E0FBF8" w14:textId="77777777" w:rsidR="002029EB" w:rsidRPr="002029EB" w:rsidRDefault="002029EB" w:rsidP="002029EB">
      <w:pPr>
        <w:rPr>
          <w:rFonts w:ascii="Arial" w:hAnsi="Arial" w:cs="Arial"/>
        </w:rPr>
      </w:pPr>
      <w:r w:rsidRPr="002029EB">
        <w:rPr>
          <w:rFonts w:ascii="Arial" w:hAnsi="Arial" w:cs="Arial"/>
        </w:rPr>
        <w:t xml:space="preserve">Attending ASHRM 2022? </w:t>
      </w:r>
      <w:proofErr w:type="gramStart"/>
      <w:r w:rsidRPr="002029EB">
        <w:rPr>
          <w:rFonts w:ascii="Arial" w:hAnsi="Arial" w:cs="Arial"/>
        </w:rPr>
        <w:t>We'll</w:t>
      </w:r>
      <w:proofErr w:type="gramEnd"/>
      <w:r w:rsidRPr="002029EB">
        <w:rPr>
          <w:rFonts w:ascii="Arial" w:hAnsi="Arial" w:cs="Arial"/>
        </w:rPr>
        <w:t xml:space="preserve"> see you at Booth [#]!</w:t>
      </w:r>
    </w:p>
    <w:p w14:paraId="7C2F3A0C" w14:textId="77777777" w:rsidR="002029EB" w:rsidRPr="002029EB" w:rsidRDefault="002029EB" w:rsidP="002029EB">
      <w:pPr>
        <w:rPr>
          <w:rFonts w:ascii="Arial" w:hAnsi="Arial" w:cs="Arial"/>
        </w:rPr>
      </w:pPr>
    </w:p>
    <w:p w14:paraId="46F04937" w14:textId="736CD9A1" w:rsidR="002029EB" w:rsidRPr="00743643" w:rsidRDefault="002029EB" w:rsidP="002029EB">
      <w:pPr>
        <w:rPr>
          <w:rFonts w:ascii="Arial" w:hAnsi="Arial" w:cs="Arial"/>
          <w:b/>
          <w:bCs/>
          <w:color w:val="1F3864" w:themeColor="accent1" w:themeShade="80"/>
        </w:rPr>
      </w:pPr>
      <w:r w:rsidRPr="00743643">
        <w:rPr>
          <w:rFonts w:ascii="Arial" w:hAnsi="Arial" w:cs="Arial"/>
          <w:b/>
          <w:bCs/>
          <w:color w:val="1F3864" w:themeColor="accent1" w:themeShade="80"/>
        </w:rPr>
        <w:t>BODY OF EMAIL</w:t>
      </w:r>
    </w:p>
    <w:p w14:paraId="21B162C4" w14:textId="35573047" w:rsidR="002029EB" w:rsidRPr="002029EB" w:rsidRDefault="002029EB" w:rsidP="002029EB">
      <w:pPr>
        <w:rPr>
          <w:rFonts w:ascii="Arial" w:hAnsi="Arial" w:cs="Arial"/>
        </w:rPr>
      </w:pPr>
      <w:r w:rsidRPr="002029EB">
        <w:rPr>
          <w:rFonts w:ascii="Arial" w:hAnsi="Arial" w:cs="Arial"/>
        </w:rPr>
        <w:t xml:space="preserve">Finding the right solutions for your organization is daunting. </w:t>
      </w:r>
    </w:p>
    <w:p w14:paraId="435057A1" w14:textId="6DA58ED9" w:rsidR="002029EB" w:rsidRPr="002029EB" w:rsidRDefault="002029EB" w:rsidP="002029EB">
      <w:pPr>
        <w:rPr>
          <w:rFonts w:ascii="Arial" w:hAnsi="Arial" w:cs="Arial"/>
        </w:rPr>
      </w:pPr>
      <w:r w:rsidRPr="002029EB">
        <w:rPr>
          <w:rFonts w:ascii="Arial" w:hAnsi="Arial" w:cs="Arial"/>
        </w:rPr>
        <w:t xml:space="preserve">At ASHRM 2022 Conference &amp; Solution Center, attendees have the chance to meet and communicate their needs with dozens of vendors specializing in the health care risk field. Compare cost, </w:t>
      </w:r>
      <w:proofErr w:type="gramStart"/>
      <w:r w:rsidRPr="002029EB">
        <w:rPr>
          <w:rFonts w:ascii="Arial" w:hAnsi="Arial" w:cs="Arial"/>
        </w:rPr>
        <w:t>scope</w:t>
      </w:r>
      <w:proofErr w:type="gramEnd"/>
      <w:r w:rsidRPr="002029EB">
        <w:rPr>
          <w:rFonts w:ascii="Arial" w:hAnsi="Arial" w:cs="Arial"/>
        </w:rPr>
        <w:t xml:space="preserve"> and support options all in one place so you can find the vendor or solution that works best for your organization. </w:t>
      </w:r>
    </w:p>
    <w:p w14:paraId="06587BAF" w14:textId="3413BB8E" w:rsidR="002029EB" w:rsidRPr="002029EB" w:rsidRDefault="002029EB" w:rsidP="002029EB">
      <w:pPr>
        <w:rPr>
          <w:rFonts w:ascii="Arial" w:hAnsi="Arial" w:cs="Arial"/>
        </w:rPr>
      </w:pPr>
      <w:r w:rsidRPr="002029EB">
        <w:rPr>
          <w:rFonts w:ascii="Arial" w:hAnsi="Arial" w:cs="Arial"/>
        </w:rPr>
        <w:t xml:space="preserve">Join us September 11-14 in Boston, Mass. so you can stay connected to products, technology, </w:t>
      </w:r>
      <w:proofErr w:type="gramStart"/>
      <w:r w:rsidRPr="002029EB">
        <w:rPr>
          <w:rFonts w:ascii="Arial" w:hAnsi="Arial" w:cs="Arial"/>
        </w:rPr>
        <w:t>people</w:t>
      </w:r>
      <w:proofErr w:type="gramEnd"/>
      <w:r w:rsidRPr="002029EB">
        <w:rPr>
          <w:rFonts w:ascii="Arial" w:hAnsi="Arial" w:cs="Arial"/>
        </w:rPr>
        <w:t xml:space="preserve"> and ideas that are advancing safe and trusted health care! </w:t>
      </w:r>
    </w:p>
    <w:p w14:paraId="54ADD91D" w14:textId="5183A11C" w:rsidR="002029EB" w:rsidRPr="002029EB" w:rsidRDefault="002029EB" w:rsidP="002029EB">
      <w:pPr>
        <w:rPr>
          <w:rFonts w:ascii="Arial" w:hAnsi="Arial" w:cs="Arial"/>
        </w:rPr>
      </w:pPr>
      <w:r w:rsidRPr="002029EB">
        <w:rPr>
          <w:rFonts w:ascii="Arial" w:hAnsi="Arial" w:cs="Arial"/>
        </w:rPr>
        <w:t>Visit [INSERT COMPANY NAME] at Booth [#] to learn about our newest products and connect with our team. Visit our website [INSERT HYPERLINK] to learn more or contact us at [INSERT CONTACT INFO] to schedule an appointment.</w:t>
      </w:r>
    </w:p>
    <w:p w14:paraId="2C6F2067" w14:textId="6BBFBF84" w:rsidR="002029EB" w:rsidRPr="002029EB" w:rsidRDefault="002029EB" w:rsidP="002029EB">
      <w:pPr>
        <w:rPr>
          <w:rFonts w:ascii="Arial" w:hAnsi="Arial" w:cs="Arial"/>
        </w:rPr>
      </w:pPr>
      <w:r w:rsidRPr="002029EB">
        <w:rPr>
          <w:rFonts w:ascii="Arial" w:hAnsi="Arial" w:cs="Arial"/>
        </w:rPr>
        <w:t xml:space="preserve">Learn more at </w:t>
      </w:r>
      <w:hyperlink r:id="rId5" w:history="1">
        <w:r w:rsidRPr="00D716BF">
          <w:rPr>
            <w:rStyle w:val="Hyperlink"/>
            <w:rFonts w:ascii="Arial" w:hAnsi="Arial" w:cs="Arial"/>
          </w:rPr>
          <w:t>ashrm.org/</w:t>
        </w:r>
        <w:proofErr w:type="gramStart"/>
        <w:r w:rsidRPr="00D716BF">
          <w:rPr>
            <w:rStyle w:val="Hyperlink"/>
            <w:rFonts w:ascii="Arial" w:hAnsi="Arial" w:cs="Arial"/>
          </w:rPr>
          <w:t>annual-conference</w:t>
        </w:r>
        <w:proofErr w:type="gramEnd"/>
      </w:hyperlink>
      <w:r w:rsidRPr="002029EB">
        <w:rPr>
          <w:rFonts w:ascii="Arial" w:hAnsi="Arial" w:cs="Arial"/>
        </w:rPr>
        <w:t xml:space="preserve"> and register today!</w:t>
      </w:r>
    </w:p>
    <w:p w14:paraId="59A96336" w14:textId="77777777" w:rsidR="002D62FC" w:rsidRPr="002029EB" w:rsidRDefault="002D62FC" w:rsidP="002D62FC">
      <w:pPr>
        <w:jc w:val="center"/>
        <w:rPr>
          <w:rFonts w:ascii="Arial" w:hAnsi="Arial" w:cs="Arial"/>
          <w:b/>
          <w:bCs/>
        </w:rPr>
      </w:pPr>
    </w:p>
    <w:sectPr w:rsidR="002D62FC" w:rsidRPr="00202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FC"/>
    <w:rsid w:val="002029EB"/>
    <w:rsid w:val="002D62FC"/>
    <w:rsid w:val="0068289B"/>
    <w:rsid w:val="007328AD"/>
    <w:rsid w:val="00743643"/>
    <w:rsid w:val="00BD53A8"/>
    <w:rsid w:val="00D7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1587"/>
  <w15:chartTrackingRefBased/>
  <w15:docId w15:val="{EF4358B1-DB06-4EE6-954A-757072E7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2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62FC"/>
    <w:rPr>
      <w:b/>
      <w:bCs/>
    </w:rPr>
  </w:style>
  <w:style w:type="character" w:styleId="Emphasis">
    <w:name w:val="Emphasis"/>
    <w:basedOn w:val="DefaultParagraphFont"/>
    <w:uiPriority w:val="20"/>
    <w:qFormat/>
    <w:rsid w:val="002D62FC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hrm.org/annual-conferen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Jordan</dc:creator>
  <cp:keywords/>
  <dc:description/>
  <cp:lastModifiedBy>Johnson, Jordan</cp:lastModifiedBy>
  <cp:revision>2</cp:revision>
  <dcterms:created xsi:type="dcterms:W3CDTF">2022-07-15T22:53:00Z</dcterms:created>
  <dcterms:modified xsi:type="dcterms:W3CDTF">2022-07-15T22:53:00Z</dcterms:modified>
</cp:coreProperties>
</file>